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DE INSCRIÇÃO DA CHAPA PARA DIRETORIA DO C.A.F.A.U.U.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tbl>
      <w:tblPr>
        <w:tblStyle w:val="TableGrid"/>
        <w:name w:val="Tabela1"/>
        <w:tabOrder w:val="0"/>
        <w:jc w:val="center"/>
        <w:tblInd w:w="0" w:type="dxa"/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spacing/>
              <w:jc w:val="center"/>
            </w:pPr>
            <w:r>
              <w:t>CARGO</w:t>
            </w:r>
          </w:p>
        </w:tc>
        <w:tc>
          <w:tcPr>
            <w:tcW w:w="1665" w:type="pct"/>
            <w:tmTcPr id="1598919681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1665" w:type="pct"/>
            <w:tmTcPr id="1598919681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Nº DE MATRÍCULA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Diretor Geral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Vice Diretor Geral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Diretor Financeiro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Diretor de Eventos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Diretor de Comunicação e Marketing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Diretor de Recursos Humanos</w:t>
            </w:r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</w:tbl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tbl>
      <w:tblPr>
        <w:tblStyle w:val="TableGrid"/>
        <w:name w:val="Tabela2"/>
        <w:tabOrder w:val="0"/>
        <w:jc w:val="center"/>
        <w:tblInd w:w="0" w:type="dxa"/>
        <w:tblW w:w="9630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>
              <w:spacing/>
              <w:jc w:val="center"/>
            </w:pPr>
            <w:r>
              <w:t>FISCAL</w:t>
            </w:r>
          </w:p>
        </w:tc>
        <w:tc>
          <w:tcPr>
            <w:tcW w:w="1665" w:type="pct"/>
            <w:tmTcPr id="159891968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TELEFONE</w:t>
            </w:r>
          </w:p>
        </w:tc>
        <w:tc>
          <w:tcPr>
            <w:tcW w:w="1665" w:type="pct"/>
            <w:tmTcPr id="159891968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  <w:tc>
          <w:tcPr>
            <w:tcW w:w="1665" w:type="pct"/>
            <w:tmTcPr id="1598919681" protected="0"/>
          </w:tcPr>
          <w:p>
            <w:pPr/>
            <w:r/>
          </w:p>
        </w:tc>
      </w:tr>
    </w:tbl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COMISSÃO ELEITORAL - CENTRO ACADÊMICO FACULDADE ARQUITETURA E URBANISMO DA UNIVIÇOSA (C.A.F.A.U.U.)  - MG -  CENTRO UNIVERSITÁRIO UNIVIÇOSA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 I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SOLICITAÇÃO DE IMPUGNAÇÃO DE INSCRIÇÃO DE CHAPA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Nome:</w:t>
      </w:r>
      <w:r>
        <w:rPr>
          <w:sz w:val="24"/>
          <w:szCs w:val="24"/>
        </w:rPr>
        <w:t xml:space="preserve">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Matrícula:</w:t>
      </w:r>
      <w:r>
        <w:rPr>
          <w:sz w:val="24"/>
          <w:szCs w:val="24"/>
        </w:rPr>
        <w:t xml:space="preserve">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Telefone:</w:t>
      </w:r>
      <w:r>
        <w:rPr>
          <w:sz w:val="24"/>
          <w:szCs w:val="24"/>
        </w:rPr>
        <w:t xml:space="preserve">____________________ </w:t>
      </w:r>
      <w:r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>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Nome dos membros da chapa: </w:t>
      </w:r>
      <w:r>
        <w:rPr>
          <w:sz w:val="24"/>
          <w:szCs w:val="24"/>
        </w:rPr>
        <w:t xml:space="preserve">________________________________________________________________ ________________________________________________________________ ________________________________________________________________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Motivo(s):</w:t>
      </w:r>
      <w:r>
        <w:rPr>
          <w:sz w:val="24"/>
          <w:szCs w:val="24"/>
        </w:rPr>
        <w:t xml:space="preserve">_______________________________________________________ _______________________________________________________________ _______________________________________________________________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Fundamentação:</w:t>
      </w:r>
      <w:r>
        <w:rPr>
          <w:sz w:val="24"/>
          <w:szCs w:val="24"/>
        </w:rPr>
        <w:t xml:space="preserve">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Declaro estar ciente e de acordo com as normas estabelecidas no Edital de Eleição para o Centro Acadêmico Faculdade Arquitetura e Urbanismo da Univiçosa C.A.F.A.U.U., do Centro Universitário Univiçosa - MG.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453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Viçosa , _____ de __________________ de 2020.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ASSINATURA DO SOLICITANTE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COMISSÃO ELEITORAL - CENTRO ACADÊMICO FACULDADE ARQUITETURA E URBANISMO DA UNIVIÇOSA (C.A.F.A.U.U.)  - MG -  CENTRO UNIVERSITÁRIO UNIVIÇOSA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III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</w:rPr>
      </w:pPr>
      <w:r>
        <w:rPr>
          <w:b/>
          <w:bCs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SOLICITAÇÃO DE RECURSO DO RESULTADO DA ELEIÇÃO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Nome:</w:t>
      </w:r>
      <w:r>
        <w:rPr>
          <w:sz w:val="24"/>
          <w:szCs w:val="24"/>
        </w:rPr>
        <w:t xml:space="preserve">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Matrícula:</w:t>
      </w:r>
      <w:r>
        <w:rPr>
          <w:sz w:val="24"/>
          <w:szCs w:val="24"/>
        </w:rPr>
        <w:t xml:space="preserve">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Celular:</w:t>
      </w:r>
      <w:r>
        <w:rPr>
          <w:sz w:val="24"/>
          <w:szCs w:val="24"/>
        </w:rPr>
        <w:t xml:space="preserve">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sz w:val="24"/>
          <w:szCs w:val="24"/>
        </w:rPr>
        <w:t xml:space="preserve">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Nome dos membros da chapa: </w:t>
      </w:r>
      <w:r>
        <w:rPr>
          <w:sz w:val="24"/>
          <w:szCs w:val="24"/>
        </w:rPr>
        <w:t xml:space="preserve">_______________________________________________________________ _______________________________________________________________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Motivo(s):</w:t>
      </w:r>
      <w:r>
        <w:rPr>
          <w:sz w:val="24"/>
          <w:szCs w:val="24"/>
        </w:rPr>
        <w:t xml:space="preserve">_______________________________________________________ _______________________________________________________________ _______________________________________________________________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b/>
          <w:bCs/>
          <w:sz w:val="24"/>
          <w:szCs w:val="24"/>
        </w:rPr>
        <w:t>Fundamentação:</w:t>
      </w:r>
      <w:r>
        <w:rPr>
          <w:sz w:val="24"/>
          <w:szCs w:val="24"/>
        </w:rPr>
        <w:t>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Declaro estar ciente e de acordo com as normas estabelecidas no Edital de Eleição para o Centro Acadêmico Faculdade Arquitetura e Urbanismo da Univiçosa C.A.F.A.U.U., do Centro Universitário Univiçosa - MG.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453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Viçosa , _____ de __________________ de 2020.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ASSINATURA DO SOLICITANTE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COMISSÃO ELEITORAL - CENTRO ACADÊMICO FACULDADE ARQUITETURA E URBANISMO DA UNIVIÇOSA (C.A.F.A.U.U.)  - MG -  CENTRO UNIVERSITÁRIO UNIVIÇOSA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98"/>
      <w:tmLastPosIdx w:val="91"/>
    </w:tmLastPosCaret>
    <w:tmLastPosAnchor>
      <w:tmLastPosPgfIdx w:val="0"/>
      <w:tmLastPosIdx w:val="0"/>
    </w:tmLastPosAnchor>
    <w:tmLastPosTblRect w:left="0" w:top="0" w:right="0" w:bottom="0"/>
  </w:tmLastPos>
  <w:tmAppRevision w:date="1598919681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2020-08-31T21:38:56Z</dcterms:created>
  <dcterms:modified xsi:type="dcterms:W3CDTF">2020-09-01T00:21:21Z</dcterms:modified>
</cp:coreProperties>
</file>