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F0" w:rsidRPr="0001145D" w:rsidRDefault="00682BF0" w:rsidP="0001145D">
      <w:pPr>
        <w:spacing w:line="360" w:lineRule="auto"/>
        <w:ind w:left="360"/>
        <w:rPr>
          <w:rFonts w:ascii="Arial" w:hAnsi="Arial" w:cs="Arial"/>
          <w:color w:val="111111"/>
          <w:lang w:eastAsia="pt-BR"/>
        </w:rPr>
      </w:pPr>
    </w:p>
    <w:p w:rsidR="004145D5" w:rsidRDefault="004145D5" w:rsidP="004145D5">
      <w:pPr>
        <w:pStyle w:val="ecxmsonormal"/>
        <w:jc w:val="center"/>
        <w:rPr>
          <w:b/>
        </w:rPr>
      </w:pPr>
      <w:r w:rsidRPr="00277385">
        <w:rPr>
          <w:b/>
        </w:rPr>
        <w:t xml:space="preserve">Edital de Seleção </w:t>
      </w:r>
      <w:r>
        <w:rPr>
          <w:b/>
        </w:rPr>
        <w:t>para Técnico Administrativo</w:t>
      </w:r>
      <w:r w:rsidRPr="00277385">
        <w:rPr>
          <w:b/>
        </w:rPr>
        <w:t xml:space="preserve"> – Edital </w:t>
      </w:r>
      <w:r>
        <w:rPr>
          <w:b/>
        </w:rPr>
        <w:t>08/2020</w:t>
      </w:r>
    </w:p>
    <w:p w:rsidR="004145D5" w:rsidRPr="00277385" w:rsidRDefault="004145D5" w:rsidP="004145D5">
      <w:pPr>
        <w:pStyle w:val="ecxmsonormal"/>
        <w:jc w:val="center"/>
      </w:pPr>
    </w:p>
    <w:p w:rsidR="004145D5" w:rsidRPr="00277385" w:rsidRDefault="004145D5" w:rsidP="004145D5">
      <w:pPr>
        <w:pStyle w:val="ecxmsonormal"/>
        <w:jc w:val="both"/>
      </w:pPr>
      <w:r w:rsidRPr="00277385">
        <w:t xml:space="preserve">  </w:t>
      </w:r>
    </w:p>
    <w:p w:rsidR="004145D5" w:rsidRPr="00607EBE" w:rsidRDefault="004145D5" w:rsidP="004145D5">
      <w:pPr>
        <w:pStyle w:val="ecxmsonormal"/>
        <w:jc w:val="both"/>
      </w:pPr>
      <w:r w:rsidRPr="00607EBE">
        <w:t xml:space="preserve">A </w:t>
      </w:r>
      <w:proofErr w:type="spellStart"/>
      <w:r w:rsidRPr="00607EBE">
        <w:t>Univiçosa</w:t>
      </w:r>
      <w:proofErr w:type="spellEnd"/>
      <w:r w:rsidRPr="00607EBE">
        <w:t xml:space="preserve"> faz saber que estão abertas as inscrições para a Seleção </w:t>
      </w:r>
      <w:r>
        <w:t>de Auxiliar de Laboratório de Engenharia Civil</w:t>
      </w:r>
      <w:r w:rsidRPr="00607EBE">
        <w:t>, conforme discriminado abaixo:</w:t>
      </w:r>
    </w:p>
    <w:p w:rsidR="004145D5" w:rsidRPr="00277385" w:rsidRDefault="004145D5" w:rsidP="004145D5">
      <w:pPr>
        <w:pStyle w:val="ecxmsonormal"/>
        <w:jc w:val="both"/>
      </w:pPr>
    </w:p>
    <w:p w:rsidR="004145D5" w:rsidRPr="00277385" w:rsidRDefault="004145D5" w:rsidP="004145D5">
      <w:pPr>
        <w:pStyle w:val="ecxmsonormal"/>
        <w:jc w:val="both"/>
        <w:rPr>
          <w:b/>
        </w:rPr>
      </w:pPr>
      <w:r w:rsidRPr="00277385">
        <w:rPr>
          <w:b/>
        </w:rPr>
        <w:t xml:space="preserve">1. Quadro de Vagas: </w:t>
      </w:r>
    </w:p>
    <w:p w:rsidR="004145D5" w:rsidRPr="004D4923" w:rsidRDefault="004145D5" w:rsidP="004145D5">
      <w:pPr>
        <w:pStyle w:val="ecxmsonormal"/>
      </w:pPr>
      <w:proofErr w:type="gramStart"/>
      <w:r>
        <w:t>1</w:t>
      </w:r>
      <w:proofErr w:type="gramEnd"/>
      <w:r>
        <w:t xml:space="preserve"> (uma) vaga – Auxiliar de Laboratório</w:t>
      </w:r>
    </w:p>
    <w:p w:rsidR="004145D5" w:rsidRPr="00277385" w:rsidRDefault="004145D5" w:rsidP="004145D5">
      <w:pPr>
        <w:pStyle w:val="ecxmsonormal"/>
        <w:ind w:left="360"/>
        <w:rPr>
          <w:b/>
        </w:rPr>
      </w:pPr>
    </w:p>
    <w:p w:rsidR="004145D5" w:rsidRPr="00277385" w:rsidRDefault="004145D5" w:rsidP="004145D5">
      <w:pPr>
        <w:pStyle w:val="ecxmsonormal"/>
        <w:jc w:val="both"/>
      </w:pPr>
      <w:r w:rsidRPr="00277385">
        <w:rPr>
          <w:b/>
          <w:bCs/>
        </w:rPr>
        <w:t>2. Horário</w:t>
      </w:r>
      <w:r>
        <w:rPr>
          <w:b/>
          <w:bCs/>
        </w:rPr>
        <w:t xml:space="preserve"> de Trabalho:</w:t>
      </w:r>
    </w:p>
    <w:p w:rsidR="004145D5" w:rsidRDefault="004145D5" w:rsidP="004145D5">
      <w:pPr>
        <w:pStyle w:val="ecxmsonormal"/>
        <w:jc w:val="both"/>
      </w:pPr>
      <w:r>
        <w:t>Carga horária</w:t>
      </w:r>
      <w:r w:rsidRPr="00277385">
        <w:t xml:space="preserve"> </w:t>
      </w:r>
      <w:r>
        <w:t xml:space="preserve">inicial </w:t>
      </w:r>
      <w:r w:rsidRPr="00277385">
        <w:t xml:space="preserve">de </w:t>
      </w:r>
      <w:r>
        <w:t>3</w:t>
      </w:r>
      <w:r w:rsidRPr="00277385">
        <w:t>0 horas/semana</w:t>
      </w:r>
      <w:r>
        <w:t>i</w:t>
      </w:r>
      <w:r w:rsidRPr="00277385">
        <w:t>s</w:t>
      </w:r>
      <w:r>
        <w:t>;</w:t>
      </w:r>
    </w:p>
    <w:p w:rsidR="004145D5" w:rsidRDefault="004145D5" w:rsidP="004145D5">
      <w:pPr>
        <w:pStyle w:val="ecxmsonormal"/>
        <w:jc w:val="both"/>
      </w:pPr>
      <w:r>
        <w:t>R</w:t>
      </w:r>
      <w:r w:rsidRPr="00277385">
        <w:t>egime CLT</w:t>
      </w:r>
      <w:r>
        <w:t>.</w:t>
      </w:r>
    </w:p>
    <w:p w:rsidR="004145D5" w:rsidRPr="00277385" w:rsidRDefault="004145D5" w:rsidP="004145D5">
      <w:pPr>
        <w:pStyle w:val="ecxmsonormal"/>
        <w:jc w:val="both"/>
      </w:pPr>
    </w:p>
    <w:p w:rsidR="004145D5" w:rsidRPr="00277385" w:rsidRDefault="004145D5" w:rsidP="004145D5">
      <w:pPr>
        <w:pStyle w:val="ecxmsonormal"/>
        <w:jc w:val="both"/>
      </w:pPr>
      <w:r w:rsidRPr="00277385">
        <w:rPr>
          <w:b/>
          <w:bCs/>
        </w:rPr>
        <w:t>3. Remuneração.</w:t>
      </w:r>
    </w:p>
    <w:p w:rsidR="004145D5" w:rsidRPr="00277385" w:rsidRDefault="004145D5" w:rsidP="004145D5">
      <w:pPr>
        <w:pStyle w:val="ecxmsonormal"/>
        <w:jc w:val="both"/>
      </w:pPr>
      <w:r w:rsidRPr="00277385">
        <w:t>A combinar</w:t>
      </w:r>
      <w:r>
        <w:t>.</w:t>
      </w:r>
    </w:p>
    <w:p w:rsidR="004145D5" w:rsidRPr="00277385" w:rsidRDefault="004145D5" w:rsidP="004145D5">
      <w:pPr>
        <w:pStyle w:val="ecxmsonormal"/>
        <w:jc w:val="both"/>
      </w:pPr>
    </w:p>
    <w:p w:rsidR="004145D5" w:rsidRPr="00277385" w:rsidRDefault="004145D5" w:rsidP="004145D5">
      <w:pPr>
        <w:pStyle w:val="ecxmsonormal"/>
        <w:jc w:val="both"/>
      </w:pPr>
      <w:bookmarkStart w:id="0" w:name="OLE_LINK8"/>
      <w:bookmarkStart w:id="1" w:name="OLE_LINK7"/>
      <w:r>
        <w:rPr>
          <w:b/>
          <w:bCs/>
        </w:rPr>
        <w:t xml:space="preserve">4. </w:t>
      </w:r>
      <w:r w:rsidRPr="00277385">
        <w:rPr>
          <w:b/>
          <w:bCs/>
        </w:rPr>
        <w:t>Condições para Participar do Processo de Seleção:</w:t>
      </w:r>
    </w:p>
    <w:p w:rsidR="004145D5" w:rsidRPr="00277385" w:rsidRDefault="004145D5" w:rsidP="004145D5">
      <w:pPr>
        <w:pStyle w:val="ecxmsonormal"/>
        <w:jc w:val="both"/>
        <w:rPr>
          <w:u w:val="single"/>
        </w:rPr>
      </w:pPr>
      <w:r w:rsidRPr="00277385">
        <w:rPr>
          <w:b/>
          <w:bCs/>
        </w:rPr>
        <w:t>Requisitos:</w:t>
      </w:r>
    </w:p>
    <w:p w:rsidR="004145D5" w:rsidRPr="004D4923" w:rsidRDefault="004145D5" w:rsidP="004145D5">
      <w:pPr>
        <w:pStyle w:val="ecxmsonormal"/>
        <w:numPr>
          <w:ilvl w:val="0"/>
          <w:numId w:val="2"/>
        </w:numPr>
        <w:jc w:val="both"/>
      </w:pPr>
      <w:r>
        <w:rPr>
          <w:bCs/>
        </w:rPr>
        <w:t>Formação mínima: ensino médio.</w:t>
      </w:r>
    </w:p>
    <w:p w:rsidR="004145D5" w:rsidRPr="00277385" w:rsidRDefault="004145D5" w:rsidP="004145D5">
      <w:pPr>
        <w:pStyle w:val="ecxmsonormal"/>
        <w:numPr>
          <w:ilvl w:val="0"/>
          <w:numId w:val="2"/>
        </w:numPr>
        <w:jc w:val="both"/>
      </w:pPr>
      <w:r w:rsidRPr="00277385">
        <w:rPr>
          <w:bCs/>
        </w:rPr>
        <w:t>Conhecimento</w:t>
      </w:r>
      <w:r>
        <w:rPr>
          <w:bCs/>
        </w:rPr>
        <w:t xml:space="preserve"> em práticas laboratoriais de Engenharia Civil</w:t>
      </w:r>
      <w:r>
        <w:t>.</w:t>
      </w:r>
    </w:p>
    <w:p w:rsidR="004145D5" w:rsidRPr="00277385" w:rsidRDefault="004145D5" w:rsidP="004145D5">
      <w:pPr>
        <w:pStyle w:val="ecxmsonormal"/>
        <w:jc w:val="both"/>
      </w:pPr>
    </w:p>
    <w:p w:rsidR="004145D5" w:rsidRPr="00277385" w:rsidRDefault="004145D5" w:rsidP="004145D5">
      <w:pPr>
        <w:pStyle w:val="ecxmsonormal"/>
        <w:jc w:val="both"/>
      </w:pPr>
      <w:r w:rsidRPr="00277385">
        <w:rPr>
          <w:b/>
          <w:bCs/>
        </w:rPr>
        <w:t>5. Inscrições:</w:t>
      </w:r>
      <w:r w:rsidRPr="00277385">
        <w:t xml:space="preserve"> </w:t>
      </w:r>
    </w:p>
    <w:bookmarkEnd w:id="0"/>
    <w:bookmarkEnd w:id="1"/>
    <w:p w:rsidR="004145D5" w:rsidRPr="00277385" w:rsidRDefault="004145D5" w:rsidP="004145D5">
      <w:pPr>
        <w:pStyle w:val="ecxmsonormal"/>
        <w:jc w:val="both"/>
      </w:pPr>
      <w:r w:rsidRPr="00277385">
        <w:t xml:space="preserve">Os candidatos deverão enviar </w:t>
      </w:r>
      <w:r>
        <w:t>currículo e a ficha de inscrição,</w:t>
      </w:r>
      <w:r w:rsidRPr="00277385">
        <w:t xml:space="preserve"> até às 1</w:t>
      </w:r>
      <w:r>
        <w:t>8</w:t>
      </w:r>
      <w:r w:rsidRPr="00277385">
        <w:t xml:space="preserve"> horas do dia </w:t>
      </w:r>
      <w:r>
        <w:t xml:space="preserve">08/09/2020, para o seguinte endereço </w:t>
      </w:r>
      <w:r w:rsidRPr="00277385">
        <w:t xml:space="preserve">de email: </w:t>
      </w:r>
      <w:hyperlink r:id="rId8" w:history="1">
        <w:r w:rsidRPr="00277385">
          <w:rPr>
            <w:rStyle w:val="Hyperlink"/>
          </w:rPr>
          <w:t>rh@univicosa.com.br</w:t>
        </w:r>
      </w:hyperlink>
    </w:p>
    <w:p w:rsidR="004145D5" w:rsidRDefault="004145D5" w:rsidP="004145D5">
      <w:pPr>
        <w:autoSpaceDE w:val="0"/>
        <w:jc w:val="both"/>
        <w:rPr>
          <w:b/>
          <w:bCs/>
        </w:rPr>
      </w:pPr>
    </w:p>
    <w:p w:rsidR="004145D5" w:rsidRPr="00277385" w:rsidRDefault="004145D5" w:rsidP="004145D5">
      <w:pPr>
        <w:autoSpaceDE w:val="0"/>
        <w:jc w:val="both"/>
        <w:rPr>
          <w:b/>
          <w:bCs/>
        </w:rPr>
      </w:pPr>
      <w:r w:rsidRPr="00277385">
        <w:rPr>
          <w:b/>
          <w:bCs/>
        </w:rPr>
        <w:t xml:space="preserve">6. </w:t>
      </w:r>
      <w:bookmarkStart w:id="2" w:name="OLE_LINK1"/>
      <w:bookmarkStart w:id="3" w:name="OLE_LINK2"/>
      <w:r w:rsidRPr="00277385">
        <w:rPr>
          <w:b/>
          <w:bCs/>
        </w:rPr>
        <w:t>Processo seletivo:</w:t>
      </w:r>
      <w:r w:rsidRPr="00277385">
        <w:t xml:space="preserve"> </w:t>
      </w:r>
    </w:p>
    <w:bookmarkEnd w:id="2"/>
    <w:bookmarkEnd w:id="3"/>
    <w:p w:rsidR="004145D5" w:rsidRPr="00277385" w:rsidRDefault="004145D5" w:rsidP="004145D5">
      <w:pPr>
        <w:pStyle w:val="ecxmsonormal"/>
        <w:jc w:val="both"/>
        <w:rPr>
          <w:b/>
        </w:rPr>
      </w:pPr>
      <w:r w:rsidRPr="00277385">
        <w:rPr>
          <w:b/>
        </w:rPr>
        <w:t>1ª. Etapa:</w:t>
      </w:r>
      <w:r>
        <w:t xml:space="preserve"> 09/09/2020 – Aná</w:t>
      </w:r>
      <w:r w:rsidRPr="00277385">
        <w:t xml:space="preserve">lise dos currículos. </w:t>
      </w:r>
    </w:p>
    <w:p w:rsidR="004145D5" w:rsidRPr="00277385" w:rsidRDefault="004145D5" w:rsidP="004145D5">
      <w:pPr>
        <w:pStyle w:val="ecxmsonormal"/>
        <w:jc w:val="both"/>
        <w:rPr>
          <w:b/>
        </w:rPr>
      </w:pPr>
    </w:p>
    <w:p w:rsidR="004145D5" w:rsidRDefault="004145D5" w:rsidP="004145D5">
      <w:pPr>
        <w:pStyle w:val="ecxmsonormal"/>
        <w:jc w:val="both"/>
      </w:pPr>
      <w:r w:rsidRPr="00277385">
        <w:rPr>
          <w:b/>
        </w:rPr>
        <w:t>2ª. Etapa:</w:t>
      </w:r>
      <w:r w:rsidRPr="00277385">
        <w:t xml:space="preserve"> </w:t>
      </w:r>
      <w:r>
        <w:t xml:space="preserve">10/09/2020 – </w:t>
      </w:r>
      <w:r w:rsidRPr="00277385">
        <w:t>Entrevista com os pré-selecionados</w:t>
      </w:r>
      <w:r>
        <w:t xml:space="preserve">. </w:t>
      </w:r>
    </w:p>
    <w:p w:rsidR="004145D5" w:rsidRPr="00277385" w:rsidRDefault="004145D5" w:rsidP="004145D5">
      <w:pPr>
        <w:pStyle w:val="ecxmsonormal"/>
        <w:jc w:val="both"/>
      </w:pPr>
      <w:r>
        <w:t>Os agendamentos serão feitos através dos telefones informados nos currículos.</w:t>
      </w:r>
    </w:p>
    <w:p w:rsidR="004145D5" w:rsidRPr="00277385" w:rsidRDefault="004145D5" w:rsidP="004145D5">
      <w:pPr>
        <w:pStyle w:val="ecxmsonormal"/>
        <w:jc w:val="both"/>
        <w:rPr>
          <w:b/>
        </w:rPr>
      </w:pPr>
      <w:r w:rsidRPr="00277385">
        <w:t xml:space="preserve">      </w:t>
      </w:r>
    </w:p>
    <w:p w:rsidR="004145D5" w:rsidRPr="00277385" w:rsidRDefault="004145D5" w:rsidP="004145D5">
      <w:pPr>
        <w:pStyle w:val="ecxmsonormal"/>
        <w:jc w:val="both"/>
      </w:pPr>
      <w:r w:rsidRPr="00277385">
        <w:rPr>
          <w:b/>
        </w:rPr>
        <w:t>3ª. Etapa:</w:t>
      </w:r>
      <w:r>
        <w:t xml:space="preserve"> Data a ser definida, de acordo com as entrevistas – Prova prática.</w:t>
      </w:r>
      <w:r w:rsidRPr="00277385">
        <w:t xml:space="preserve"> </w:t>
      </w:r>
    </w:p>
    <w:p w:rsidR="004145D5" w:rsidRPr="00277385" w:rsidRDefault="004145D5" w:rsidP="004145D5">
      <w:pPr>
        <w:pStyle w:val="ecxmsonormal"/>
        <w:jc w:val="both"/>
      </w:pPr>
    </w:p>
    <w:p w:rsidR="004145D5" w:rsidRPr="00277385" w:rsidRDefault="004145D5" w:rsidP="004145D5">
      <w:pPr>
        <w:pStyle w:val="ecxmsonormal"/>
        <w:jc w:val="both"/>
      </w:pPr>
      <w:r w:rsidRPr="00277385">
        <w:rPr>
          <w:b/>
          <w:bCs/>
        </w:rPr>
        <w:t>7. Resultado:</w:t>
      </w:r>
      <w:r w:rsidRPr="00277385">
        <w:t xml:space="preserve"> </w:t>
      </w:r>
    </w:p>
    <w:p w:rsidR="004145D5" w:rsidRPr="00277385" w:rsidRDefault="004145D5" w:rsidP="004145D5">
      <w:pPr>
        <w:pStyle w:val="ecxmsonormal"/>
        <w:jc w:val="both"/>
      </w:pPr>
      <w:r>
        <w:t>O r</w:t>
      </w:r>
      <w:r w:rsidRPr="00277385">
        <w:t xml:space="preserve">esultado será divulgado em até </w:t>
      </w:r>
      <w:proofErr w:type="gramStart"/>
      <w:r w:rsidRPr="00277385">
        <w:t>2</w:t>
      </w:r>
      <w:proofErr w:type="gramEnd"/>
      <w:r w:rsidRPr="00277385">
        <w:t xml:space="preserve"> dias úteis após a prova prática</w:t>
      </w:r>
      <w:r>
        <w:t>.</w:t>
      </w:r>
    </w:p>
    <w:p w:rsidR="004145D5" w:rsidRPr="00277385" w:rsidRDefault="004145D5" w:rsidP="004145D5">
      <w:pPr>
        <w:pStyle w:val="ecxmsonormal"/>
        <w:jc w:val="both"/>
      </w:pPr>
    </w:p>
    <w:p w:rsidR="004145D5" w:rsidRPr="00277385" w:rsidRDefault="004145D5" w:rsidP="004145D5">
      <w:pPr>
        <w:pStyle w:val="ecxmsonormal"/>
        <w:ind w:hanging="340"/>
        <w:jc w:val="both"/>
      </w:pPr>
    </w:p>
    <w:p w:rsidR="004145D5" w:rsidRDefault="004145D5" w:rsidP="004145D5">
      <w:pPr>
        <w:jc w:val="center"/>
      </w:pPr>
      <w:r w:rsidRPr="00277385">
        <w:t xml:space="preserve">Viçosa, </w:t>
      </w:r>
      <w:r>
        <w:t>03 de setembro de 2020</w:t>
      </w:r>
      <w:r w:rsidRPr="00277385">
        <w:t>.</w:t>
      </w:r>
    </w:p>
    <w:p w:rsidR="004145D5" w:rsidRDefault="004145D5" w:rsidP="004145D5">
      <w:pPr>
        <w:jc w:val="center"/>
      </w:pPr>
    </w:p>
    <w:p w:rsidR="004145D5" w:rsidRDefault="004145D5" w:rsidP="004145D5">
      <w:pPr>
        <w:jc w:val="center"/>
      </w:pPr>
    </w:p>
    <w:p w:rsidR="004145D5" w:rsidRDefault="004145D5" w:rsidP="004145D5">
      <w:pPr>
        <w:jc w:val="center"/>
      </w:pPr>
    </w:p>
    <w:p w:rsidR="004145D5" w:rsidRDefault="004145D5" w:rsidP="004145D5">
      <w:pPr>
        <w:jc w:val="center"/>
      </w:pPr>
      <w:r>
        <w:t>Recursos Humanos</w:t>
      </w:r>
    </w:p>
    <w:p w:rsidR="00682BF0" w:rsidRDefault="004145D5" w:rsidP="004145D5">
      <w:pPr>
        <w:spacing w:line="360" w:lineRule="auto"/>
        <w:ind w:left="360"/>
        <w:jc w:val="center"/>
      </w:pPr>
      <w:proofErr w:type="spellStart"/>
      <w:r>
        <w:t>Univiçosa</w:t>
      </w:r>
      <w:proofErr w:type="spellEnd"/>
    </w:p>
    <w:p w:rsidR="004145D5" w:rsidRDefault="004145D5" w:rsidP="004145D5">
      <w:pPr>
        <w:spacing w:line="360" w:lineRule="auto"/>
        <w:ind w:left="360"/>
        <w:jc w:val="center"/>
      </w:pPr>
    </w:p>
    <w:p w:rsidR="004145D5" w:rsidRDefault="004145D5" w:rsidP="004145D5">
      <w:pPr>
        <w:spacing w:line="360" w:lineRule="auto"/>
        <w:ind w:left="360"/>
        <w:jc w:val="center"/>
      </w:pPr>
    </w:p>
    <w:p w:rsidR="004145D5" w:rsidRDefault="004145D5" w:rsidP="004145D5">
      <w:pPr>
        <w:spacing w:line="480" w:lineRule="auto"/>
        <w:jc w:val="center"/>
      </w:pPr>
    </w:p>
    <w:p w:rsidR="004145D5" w:rsidRDefault="004145D5" w:rsidP="004145D5">
      <w:pPr>
        <w:spacing w:line="480" w:lineRule="auto"/>
        <w:jc w:val="center"/>
      </w:pPr>
    </w:p>
    <w:p w:rsidR="004145D5" w:rsidRDefault="004145D5" w:rsidP="004145D5">
      <w:pPr>
        <w:spacing w:line="480" w:lineRule="auto"/>
        <w:jc w:val="center"/>
      </w:pPr>
    </w:p>
    <w:p w:rsidR="004145D5" w:rsidRDefault="004145D5" w:rsidP="004145D5">
      <w:pPr>
        <w:spacing w:line="480" w:lineRule="auto"/>
        <w:jc w:val="center"/>
      </w:pPr>
      <w:r>
        <w:t>FICHA DE INSCRIÇÃO</w:t>
      </w:r>
    </w:p>
    <w:p w:rsidR="004145D5" w:rsidRDefault="004145D5" w:rsidP="004145D5">
      <w:pPr>
        <w:spacing w:line="48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893"/>
      </w:tblGrid>
      <w:tr w:rsidR="004145D5" w:rsidTr="00715572">
        <w:tc>
          <w:tcPr>
            <w:tcW w:w="3085" w:type="dxa"/>
            <w:vAlign w:val="center"/>
          </w:tcPr>
          <w:p w:rsidR="004145D5" w:rsidRDefault="004145D5" w:rsidP="00715572">
            <w:pPr>
              <w:spacing w:line="360" w:lineRule="auto"/>
            </w:pPr>
            <w:r>
              <w:t xml:space="preserve">Nome </w:t>
            </w:r>
          </w:p>
        </w:tc>
        <w:tc>
          <w:tcPr>
            <w:tcW w:w="5893" w:type="dxa"/>
            <w:vAlign w:val="center"/>
          </w:tcPr>
          <w:p w:rsidR="004145D5" w:rsidRDefault="004145D5" w:rsidP="00715572">
            <w:pPr>
              <w:spacing w:line="360" w:lineRule="auto"/>
            </w:pPr>
          </w:p>
        </w:tc>
      </w:tr>
      <w:tr w:rsidR="004145D5" w:rsidTr="00715572">
        <w:tc>
          <w:tcPr>
            <w:tcW w:w="3085" w:type="dxa"/>
            <w:vAlign w:val="center"/>
          </w:tcPr>
          <w:p w:rsidR="004145D5" w:rsidRDefault="004145D5" w:rsidP="00715572">
            <w:pPr>
              <w:spacing w:line="360" w:lineRule="auto"/>
            </w:pPr>
            <w:r>
              <w:t>Data de Nascimento</w:t>
            </w:r>
          </w:p>
        </w:tc>
        <w:tc>
          <w:tcPr>
            <w:tcW w:w="5893" w:type="dxa"/>
            <w:vAlign w:val="center"/>
          </w:tcPr>
          <w:p w:rsidR="004145D5" w:rsidRDefault="004145D5" w:rsidP="00715572">
            <w:pPr>
              <w:spacing w:line="360" w:lineRule="auto"/>
            </w:pPr>
          </w:p>
        </w:tc>
      </w:tr>
      <w:tr w:rsidR="004145D5" w:rsidTr="00715572">
        <w:tc>
          <w:tcPr>
            <w:tcW w:w="3085" w:type="dxa"/>
            <w:vAlign w:val="center"/>
          </w:tcPr>
          <w:p w:rsidR="004145D5" w:rsidRDefault="004145D5" w:rsidP="00715572">
            <w:pPr>
              <w:spacing w:line="360" w:lineRule="auto"/>
            </w:pPr>
            <w:r>
              <w:t>Cidade de Residência</w:t>
            </w:r>
          </w:p>
        </w:tc>
        <w:tc>
          <w:tcPr>
            <w:tcW w:w="5893" w:type="dxa"/>
            <w:vAlign w:val="center"/>
          </w:tcPr>
          <w:p w:rsidR="004145D5" w:rsidRDefault="004145D5" w:rsidP="00715572">
            <w:pPr>
              <w:spacing w:line="360" w:lineRule="auto"/>
            </w:pPr>
          </w:p>
        </w:tc>
      </w:tr>
      <w:tr w:rsidR="004145D5" w:rsidTr="00715572">
        <w:tc>
          <w:tcPr>
            <w:tcW w:w="3085" w:type="dxa"/>
            <w:vAlign w:val="center"/>
          </w:tcPr>
          <w:p w:rsidR="004145D5" w:rsidRDefault="004145D5" w:rsidP="00715572">
            <w:pPr>
              <w:spacing w:line="360" w:lineRule="auto"/>
            </w:pPr>
            <w:r>
              <w:t>Estado Civil</w:t>
            </w:r>
          </w:p>
        </w:tc>
        <w:tc>
          <w:tcPr>
            <w:tcW w:w="5893" w:type="dxa"/>
            <w:vAlign w:val="center"/>
          </w:tcPr>
          <w:p w:rsidR="004145D5" w:rsidRDefault="004145D5" w:rsidP="00715572">
            <w:pPr>
              <w:spacing w:line="360" w:lineRule="auto"/>
            </w:pPr>
          </w:p>
        </w:tc>
      </w:tr>
      <w:tr w:rsidR="004145D5" w:rsidTr="00715572">
        <w:tc>
          <w:tcPr>
            <w:tcW w:w="3085" w:type="dxa"/>
            <w:vAlign w:val="center"/>
          </w:tcPr>
          <w:p w:rsidR="004145D5" w:rsidRDefault="004145D5" w:rsidP="00715572">
            <w:pPr>
              <w:spacing w:line="360" w:lineRule="auto"/>
            </w:pPr>
            <w:r>
              <w:t>Área de Formação</w:t>
            </w:r>
          </w:p>
        </w:tc>
        <w:tc>
          <w:tcPr>
            <w:tcW w:w="5893" w:type="dxa"/>
            <w:vAlign w:val="center"/>
          </w:tcPr>
          <w:p w:rsidR="004145D5" w:rsidRDefault="004145D5" w:rsidP="00715572">
            <w:pPr>
              <w:spacing w:line="360" w:lineRule="auto"/>
            </w:pPr>
          </w:p>
        </w:tc>
      </w:tr>
      <w:tr w:rsidR="004145D5" w:rsidTr="00715572">
        <w:tc>
          <w:tcPr>
            <w:tcW w:w="3085" w:type="dxa"/>
            <w:vAlign w:val="center"/>
          </w:tcPr>
          <w:p w:rsidR="004145D5" w:rsidRDefault="004145D5" w:rsidP="00715572">
            <w:pPr>
              <w:spacing w:line="360" w:lineRule="auto"/>
            </w:pPr>
            <w:r>
              <w:t>E-mail</w:t>
            </w:r>
          </w:p>
        </w:tc>
        <w:tc>
          <w:tcPr>
            <w:tcW w:w="5893" w:type="dxa"/>
            <w:vAlign w:val="center"/>
          </w:tcPr>
          <w:p w:rsidR="004145D5" w:rsidRDefault="004145D5" w:rsidP="00715572">
            <w:pPr>
              <w:spacing w:line="360" w:lineRule="auto"/>
            </w:pPr>
          </w:p>
        </w:tc>
      </w:tr>
      <w:tr w:rsidR="004145D5" w:rsidTr="00715572">
        <w:tc>
          <w:tcPr>
            <w:tcW w:w="3085" w:type="dxa"/>
            <w:vAlign w:val="center"/>
          </w:tcPr>
          <w:p w:rsidR="004145D5" w:rsidRDefault="004145D5" w:rsidP="00715572">
            <w:pPr>
              <w:spacing w:line="360" w:lineRule="auto"/>
            </w:pPr>
            <w:r>
              <w:t>Telefone</w:t>
            </w:r>
          </w:p>
        </w:tc>
        <w:tc>
          <w:tcPr>
            <w:tcW w:w="5893" w:type="dxa"/>
            <w:vAlign w:val="center"/>
          </w:tcPr>
          <w:p w:rsidR="004145D5" w:rsidRDefault="004145D5" w:rsidP="00715572">
            <w:pPr>
              <w:spacing w:line="360" w:lineRule="auto"/>
            </w:pPr>
          </w:p>
        </w:tc>
      </w:tr>
      <w:tr w:rsidR="004145D5" w:rsidTr="00715572">
        <w:tc>
          <w:tcPr>
            <w:tcW w:w="3085" w:type="dxa"/>
            <w:vAlign w:val="center"/>
          </w:tcPr>
          <w:p w:rsidR="004145D5" w:rsidRDefault="004145D5" w:rsidP="00715572">
            <w:pPr>
              <w:spacing w:line="360" w:lineRule="auto"/>
            </w:pPr>
            <w:r>
              <w:t>Pretensão Salarial</w:t>
            </w:r>
          </w:p>
        </w:tc>
        <w:tc>
          <w:tcPr>
            <w:tcW w:w="5893" w:type="dxa"/>
            <w:vAlign w:val="center"/>
          </w:tcPr>
          <w:p w:rsidR="004145D5" w:rsidRDefault="004145D5" w:rsidP="00715572">
            <w:pPr>
              <w:spacing w:line="360" w:lineRule="auto"/>
            </w:pPr>
          </w:p>
        </w:tc>
      </w:tr>
      <w:tr w:rsidR="004145D5" w:rsidTr="00715572">
        <w:tc>
          <w:tcPr>
            <w:tcW w:w="3085" w:type="dxa"/>
            <w:vAlign w:val="center"/>
          </w:tcPr>
          <w:p w:rsidR="004145D5" w:rsidRDefault="004145D5" w:rsidP="00715572">
            <w:pPr>
              <w:spacing w:line="360" w:lineRule="auto"/>
            </w:pPr>
            <w:r>
              <w:t>Vínculo Empregatício Atual</w:t>
            </w:r>
          </w:p>
        </w:tc>
        <w:tc>
          <w:tcPr>
            <w:tcW w:w="5893" w:type="dxa"/>
            <w:vAlign w:val="center"/>
          </w:tcPr>
          <w:p w:rsidR="004145D5" w:rsidRDefault="004145D5" w:rsidP="00715572">
            <w:pPr>
              <w:spacing w:line="360" w:lineRule="auto"/>
            </w:pPr>
          </w:p>
        </w:tc>
      </w:tr>
    </w:tbl>
    <w:p w:rsidR="004145D5" w:rsidRDefault="004145D5" w:rsidP="004145D5">
      <w:pPr>
        <w:spacing w:line="480" w:lineRule="auto"/>
        <w:jc w:val="both"/>
      </w:pPr>
    </w:p>
    <w:p w:rsidR="004145D5" w:rsidRPr="00277385" w:rsidRDefault="004145D5" w:rsidP="004145D5">
      <w:pPr>
        <w:spacing w:line="480" w:lineRule="auto"/>
        <w:jc w:val="both"/>
      </w:pPr>
    </w:p>
    <w:p w:rsidR="004145D5" w:rsidRDefault="004145D5" w:rsidP="004145D5">
      <w:pPr>
        <w:spacing w:line="360" w:lineRule="auto"/>
        <w:ind w:left="360"/>
        <w:jc w:val="center"/>
      </w:pPr>
    </w:p>
    <w:sectPr w:rsidR="004145D5" w:rsidSect="001D76DB">
      <w:headerReference w:type="default" r:id="rId9"/>
      <w:footerReference w:type="default" r:id="rId10"/>
      <w:pgSz w:w="11906" w:h="16838"/>
      <w:pgMar w:top="1417" w:right="1701" w:bottom="141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42" w:rsidRDefault="00CC2742" w:rsidP="001D76DB">
      <w:r>
        <w:separator/>
      </w:r>
    </w:p>
  </w:endnote>
  <w:endnote w:type="continuationSeparator" w:id="0">
    <w:p w:rsidR="00CC2742" w:rsidRDefault="00CC2742" w:rsidP="001D7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DB" w:rsidRDefault="001D76DB" w:rsidP="001D76DB">
    <w:pPr>
      <w:pStyle w:val="Rodap"/>
      <w:ind w:left="-1560"/>
    </w:pPr>
    <w:r>
      <w:rPr>
        <w:noProof/>
        <w:lang w:eastAsia="pt-BR"/>
      </w:rPr>
      <w:drawing>
        <wp:inline distT="0" distB="0" distL="0" distR="0">
          <wp:extent cx="8035596" cy="770562"/>
          <wp:effectExtent l="19050" t="0" r="3504" b="0"/>
          <wp:docPr id="2" name="Imagem 1" descr="RODAPÉ PAPEL TIMBRADO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 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4274" cy="774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42" w:rsidRDefault="00CC2742" w:rsidP="001D76DB">
      <w:r>
        <w:separator/>
      </w:r>
    </w:p>
  </w:footnote>
  <w:footnote w:type="continuationSeparator" w:id="0">
    <w:p w:rsidR="00CC2742" w:rsidRDefault="00CC2742" w:rsidP="001D7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DB" w:rsidRDefault="001D76DB" w:rsidP="001D76DB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702000" cy="1284270"/>
          <wp:effectExtent l="19050" t="0" r="0" b="0"/>
          <wp:docPr id="1" name="Imagem 0" descr="cabeçalho papel timbrado 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apel timbrado 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581" cy="1285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7DA1975"/>
    <w:multiLevelType w:val="hybridMultilevel"/>
    <w:tmpl w:val="B3A8BE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D76DB"/>
    <w:rsid w:val="0001145D"/>
    <w:rsid w:val="001434C9"/>
    <w:rsid w:val="001D76DB"/>
    <w:rsid w:val="001F1C2B"/>
    <w:rsid w:val="00257422"/>
    <w:rsid w:val="004145D5"/>
    <w:rsid w:val="0046293E"/>
    <w:rsid w:val="00596E51"/>
    <w:rsid w:val="00682BF0"/>
    <w:rsid w:val="006932ED"/>
    <w:rsid w:val="008D78F9"/>
    <w:rsid w:val="009A4235"/>
    <w:rsid w:val="00CC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D76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76DB"/>
  </w:style>
  <w:style w:type="paragraph" w:styleId="Rodap">
    <w:name w:val="footer"/>
    <w:basedOn w:val="Normal"/>
    <w:link w:val="RodapChar"/>
    <w:uiPriority w:val="99"/>
    <w:semiHidden/>
    <w:unhideWhenUsed/>
    <w:rsid w:val="001D76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D76DB"/>
  </w:style>
  <w:style w:type="paragraph" w:styleId="Textodebalo">
    <w:name w:val="Balloon Text"/>
    <w:basedOn w:val="Normal"/>
    <w:link w:val="TextodebaloChar"/>
    <w:uiPriority w:val="99"/>
    <w:semiHidden/>
    <w:unhideWhenUsed/>
    <w:rsid w:val="001D76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6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82BF0"/>
    <w:pPr>
      <w:ind w:left="720"/>
      <w:contextualSpacing/>
    </w:pPr>
  </w:style>
  <w:style w:type="character" w:customStyle="1" w:styleId="style-scope">
    <w:name w:val="style-scope"/>
    <w:basedOn w:val="Fontepargpadro"/>
    <w:rsid w:val="00682BF0"/>
  </w:style>
  <w:style w:type="character" w:styleId="Forte">
    <w:name w:val="Strong"/>
    <w:basedOn w:val="Fontepargpadro"/>
    <w:uiPriority w:val="22"/>
    <w:qFormat/>
    <w:rsid w:val="008D78F9"/>
    <w:rPr>
      <w:b/>
      <w:bCs/>
    </w:rPr>
  </w:style>
  <w:style w:type="character" w:styleId="Hyperlink">
    <w:name w:val="Hyperlink"/>
    <w:rsid w:val="004145D5"/>
    <w:rPr>
      <w:color w:val="0000FF"/>
      <w:u w:val="single"/>
    </w:rPr>
  </w:style>
  <w:style w:type="paragraph" w:customStyle="1" w:styleId="ecxmsonormal">
    <w:name w:val="ecxmsonormal"/>
    <w:basedOn w:val="Normal"/>
    <w:uiPriority w:val="99"/>
    <w:rsid w:val="00414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0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4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0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1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3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7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2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3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7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0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5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univicosa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91C2A-AB4C-4649-93E1-4A557157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Ascom</cp:lastModifiedBy>
  <cp:revision>2</cp:revision>
  <dcterms:created xsi:type="dcterms:W3CDTF">2020-09-03T15:52:00Z</dcterms:created>
  <dcterms:modified xsi:type="dcterms:W3CDTF">2020-09-03T15:52:00Z</dcterms:modified>
</cp:coreProperties>
</file>